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方正小标宋_GBK" w:cs="Times New Roman"/>
          <w:sz w:val="32"/>
          <w:szCs w:val="32"/>
        </w:rPr>
        <w:t>个人成绩查询授权委托书</w:t>
      </w:r>
    </w:p>
    <w:p>
      <w:pPr>
        <w:rPr>
          <w:rFonts w:ascii="Times New Roman" w:hAnsi="Times New Roman" w:eastAsia="仿宋_GB2312" w:cs="Times New Roman"/>
          <w:sz w:val="28"/>
          <w:szCs w:val="28"/>
        </w:rPr>
      </w:pP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410"/>
        <w:gridCol w:w="1417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姓  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Email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身份证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学测成绩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报名序号</w:t>
            </w:r>
            <w:r>
              <w:rPr>
                <w:rFonts w:hint="eastAsia" w:ascii="Times New Roman" w:hAnsi="Times New Roman" w:eastAsia="仿宋_GB2312" w:cs="Times New Roman"/>
                <w:b/>
                <w:sz w:val="18"/>
                <w:szCs w:val="18"/>
                <w:lang w:val="en-US" w:eastAsia="zh-CN"/>
              </w:rPr>
              <w:t>（或应试号码）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被授权单位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教育部考试中心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授权事项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授权教育部考试中心向台湾大学入学考试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查验、核准本人学科能力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测试成绩等信息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授权时间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2020年1月1日—12月31日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授权人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签名（或签章）</w:t>
            </w:r>
          </w:p>
        </w:tc>
        <w:tc>
          <w:tcPr>
            <w:tcW w:w="6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                       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6" w:usb3="00000000" w:csb0="00060007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5754103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43"/>
    <w:rsid w:val="000176D0"/>
    <w:rsid w:val="00320881"/>
    <w:rsid w:val="00CD0F43"/>
    <w:rsid w:val="00E41CBE"/>
    <w:rsid w:val="47EE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178</Characters>
  <Lines>1</Lines>
  <Paragraphs>1</Paragraphs>
  <TotalTime>3</TotalTime>
  <ScaleCrop>false</ScaleCrop>
  <LinksUpToDate>false</LinksUpToDate>
  <CharactersWithSpaces>208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2020-01-02T08:32:00Z</dcterms:created>
  <dc:creator>刘阳</dc:creator>
  <cp:lastModifiedBy>迟喜文</cp:lastModifiedBy>
  <dcterms:modified xsi:type="dcterms:W3CDTF">2020-02-20T05:20:01Z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